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7B" w:rsidRPr="002A026D" w:rsidRDefault="002A026D" w:rsidP="002A026D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2A026D">
        <w:rPr>
          <w:rFonts w:ascii="標楷體" w:eastAsia="標楷體" w:hAnsi="標楷體" w:hint="eastAsia"/>
          <w:sz w:val="40"/>
          <w:szCs w:val="40"/>
        </w:rPr>
        <w:t>105年</w:t>
      </w:r>
      <w:r w:rsidR="00FF017F">
        <w:rPr>
          <w:rFonts w:ascii="標楷體" w:eastAsia="標楷體" w:hAnsi="標楷體" w:hint="eastAsia"/>
          <w:sz w:val="40"/>
          <w:szCs w:val="40"/>
        </w:rPr>
        <w:t>度</w:t>
      </w:r>
      <w:r w:rsidRPr="002A026D">
        <w:rPr>
          <w:rFonts w:ascii="標楷體" w:eastAsia="標楷體" w:hAnsi="標楷體" w:hint="eastAsia"/>
          <w:sz w:val="40"/>
          <w:szCs w:val="40"/>
        </w:rPr>
        <w:t>卓樂國小捐資興學業務收支情形公開徵信</w:t>
      </w:r>
    </w:p>
    <w:p w:rsidR="002A026D" w:rsidRDefault="00FF017F">
      <w:pPr>
        <w:rPr>
          <w:rFonts w:hint="eastAsia"/>
        </w:rPr>
      </w:pPr>
      <w:r>
        <w:rPr>
          <w:rFonts w:hint="eastAsia"/>
        </w:rPr>
        <w:t>公告日期：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FF017F" w:rsidRDefault="00FF017F">
      <w:pPr>
        <w:rPr>
          <w:rFonts w:hint="eastAsia"/>
        </w:rPr>
      </w:pPr>
      <w:r>
        <w:rPr>
          <w:rFonts w:hint="eastAsia"/>
        </w:rPr>
        <w:t>依據：花蓮縣所屬各級學校辦理捐資興學作業要點第四點第五款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1"/>
        <w:gridCol w:w="529"/>
        <w:gridCol w:w="1834"/>
        <w:gridCol w:w="927"/>
        <w:gridCol w:w="488"/>
        <w:gridCol w:w="449"/>
        <w:gridCol w:w="2384"/>
        <w:gridCol w:w="488"/>
        <w:gridCol w:w="488"/>
        <w:gridCol w:w="1070"/>
      </w:tblGrid>
      <w:tr w:rsidR="0083008D" w:rsidRPr="0083008D" w:rsidTr="0083008D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hyperlink r:id="rId6" w:history="1">
              <w:r w:rsidRPr="0083008D">
                <w:rPr>
                  <w:rStyle w:val="a7"/>
                  <w:rFonts w:ascii="Verdana" w:eastAsia="新細明體" w:hAnsi="Verdana" w:cs="新細明體"/>
                  <w:kern w:val="0"/>
                  <w:sz w:val="22"/>
                </w:rPr>
                <w:t>傳票日期</w:t>
              </w:r>
            </w:hyperlink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hyperlink r:id="rId7" w:history="1">
              <w:r w:rsidRPr="0083008D">
                <w:rPr>
                  <w:rStyle w:val="a7"/>
                  <w:rFonts w:ascii="Verdana" w:eastAsia="新細明體" w:hAnsi="Verdana" w:cs="新細明體"/>
                  <w:kern w:val="0"/>
                  <w:sz w:val="22"/>
                </w:rPr>
                <w:t>借貸方註記</w:t>
              </w:r>
            </w:hyperlink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hyperlink r:id="rId8" w:history="1">
              <w:r w:rsidRPr="0083008D">
                <w:rPr>
                  <w:rStyle w:val="a7"/>
                  <w:rFonts w:ascii="Verdana" w:eastAsia="新細明體" w:hAnsi="Verdana" w:cs="新細明體"/>
                  <w:kern w:val="0"/>
                  <w:sz w:val="22"/>
                </w:rPr>
                <w:t>明細分類帳摘要</w:t>
              </w:r>
            </w:hyperlink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hyperlink r:id="rId9" w:history="1">
              <w:r w:rsidRPr="0083008D">
                <w:rPr>
                  <w:rStyle w:val="a7"/>
                  <w:rFonts w:ascii="Verdana" w:eastAsia="新細明體" w:hAnsi="Verdana" w:cs="新細明體"/>
                  <w:kern w:val="0"/>
                  <w:sz w:val="22"/>
                </w:rPr>
                <w:t>預算科目</w:t>
              </w:r>
            </w:hyperlink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hyperlink r:id="rId10" w:history="1">
              <w:r w:rsidRPr="0083008D">
                <w:rPr>
                  <w:rStyle w:val="a7"/>
                  <w:rFonts w:ascii="Verdana" w:eastAsia="新細明體" w:hAnsi="Verdana" w:cs="新細明體"/>
                  <w:kern w:val="0"/>
                  <w:sz w:val="22"/>
                </w:rPr>
                <w:t>分支計劃</w:t>
              </w:r>
            </w:hyperlink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hyperlink r:id="rId11" w:history="1">
              <w:r w:rsidRPr="0083008D">
                <w:rPr>
                  <w:rStyle w:val="a7"/>
                  <w:rFonts w:ascii="Verdana" w:eastAsia="新細明體" w:hAnsi="Verdana" w:cs="新細明體"/>
                  <w:kern w:val="0"/>
                  <w:sz w:val="22"/>
                </w:rPr>
                <w:t>用途別</w:t>
              </w:r>
            </w:hyperlink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hyperlink r:id="rId12" w:history="1">
              <w:r w:rsidRPr="0083008D">
                <w:rPr>
                  <w:rStyle w:val="a7"/>
                  <w:rFonts w:ascii="Verdana" w:eastAsia="新細明體" w:hAnsi="Verdana" w:cs="新細明體"/>
                  <w:kern w:val="0"/>
                  <w:sz w:val="22"/>
                </w:rPr>
                <w:t>子目</w:t>
              </w:r>
            </w:hyperlink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hyperlink r:id="rId13" w:history="1">
              <w:r w:rsidRPr="0083008D">
                <w:rPr>
                  <w:rStyle w:val="a7"/>
                  <w:rFonts w:ascii="Verdana" w:eastAsia="新細明體" w:hAnsi="Verdana" w:cs="新細明體"/>
                  <w:kern w:val="0"/>
                  <w:sz w:val="22"/>
                </w:rPr>
                <w:t>人員類別</w:t>
              </w:r>
            </w:hyperlink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hyperlink r:id="rId14" w:history="1">
              <w:r w:rsidRPr="0083008D">
                <w:rPr>
                  <w:rStyle w:val="a7"/>
                  <w:rFonts w:ascii="Verdana" w:eastAsia="新細明體" w:hAnsi="Verdana" w:cs="新細明體"/>
                  <w:kern w:val="0"/>
                  <w:sz w:val="22"/>
                </w:rPr>
                <w:t>統計註記</w:t>
              </w:r>
            </w:hyperlink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hyperlink r:id="rId15" w:history="1">
              <w:r w:rsidRPr="0083008D">
                <w:rPr>
                  <w:rStyle w:val="a7"/>
                  <w:rFonts w:ascii="Verdana" w:eastAsia="新細明體" w:hAnsi="Verdana" w:cs="新細明體"/>
                  <w:kern w:val="0"/>
                  <w:sz w:val="22"/>
                </w:rPr>
                <w:t>金額</w:t>
              </w:r>
            </w:hyperlink>
          </w:p>
        </w:tc>
      </w:tr>
      <w:tr w:rsidR="0083008D" w:rsidRPr="0083008D" w:rsidTr="00057E37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Default="0083008D">
            <w:pPr>
              <w:rPr>
                <w:rFonts w:ascii="Verdana" w:eastAsia="新細明體" w:hAnsi="Verdana" w:cs="新細明體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1050307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Default="0083008D">
            <w:pPr>
              <w:rPr>
                <w:rFonts w:ascii="Verdana" w:eastAsia="新細明體" w:hAnsi="Verdana" w:cs="新細明體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貸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Default="0083008D">
            <w:pPr>
              <w:rPr>
                <w:rFonts w:ascii="Verdana" w:eastAsia="新細明體" w:hAnsi="Verdana" w:cs="新細明體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收財團法人台灣世界展望會助學金</w:t>
            </w:r>
            <w:r>
              <w:rPr>
                <w:rFonts w:ascii="Verdana" w:hAnsi="Verdana"/>
                <w:color w:val="333333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Default="0083008D">
            <w:pPr>
              <w:rPr>
                <w:rFonts w:ascii="Verdana" w:eastAsia="新細明體" w:hAnsi="Verdana" w:cs="新細明體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 xml:space="preserve">2123 </w:t>
            </w:r>
            <w:r>
              <w:rPr>
                <w:rFonts w:ascii="Verdana" w:hAnsi="Verdana"/>
                <w:color w:val="333333"/>
                <w:sz w:val="22"/>
              </w:rPr>
              <w:t>應付代收款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Default="0083008D">
            <w:pPr>
              <w:rPr>
                <w:rFonts w:ascii="Verdana" w:eastAsia="新細明體" w:hAnsi="Verdana" w:cs="新細明體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Default="0083008D">
            <w:pPr>
              <w:rPr>
                <w:rFonts w:ascii="Verdana" w:eastAsia="新細明體" w:hAnsi="Verdana" w:cs="新細明體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Default="0083008D">
            <w:pPr>
              <w:rPr>
                <w:rFonts w:ascii="Verdana" w:eastAsia="新細明體" w:hAnsi="Verdana" w:cs="新細明體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 xml:space="preserve">EA0002 </w:t>
            </w:r>
            <w:r>
              <w:rPr>
                <w:rFonts w:ascii="Verdana" w:hAnsi="Verdana"/>
                <w:color w:val="333333"/>
                <w:sz w:val="22"/>
              </w:rPr>
              <w:t>應付代收款</w:t>
            </w:r>
            <w:r>
              <w:rPr>
                <w:rFonts w:ascii="Verdana" w:hAnsi="Verdana"/>
                <w:color w:val="333333"/>
                <w:sz w:val="22"/>
              </w:rPr>
              <w:t>-</w:t>
            </w:r>
            <w:r>
              <w:rPr>
                <w:rFonts w:ascii="Verdana" w:hAnsi="Verdana"/>
                <w:color w:val="333333"/>
                <w:sz w:val="22"/>
              </w:rPr>
              <w:t>非政府機關委託補助</w:t>
            </w:r>
            <w:r>
              <w:rPr>
                <w:rFonts w:ascii="Verdana" w:hAnsi="Verdana"/>
                <w:color w:val="333333"/>
                <w:sz w:val="22"/>
              </w:rPr>
              <w:t>-</w:t>
            </w:r>
            <w:r>
              <w:rPr>
                <w:rFonts w:ascii="Verdana" w:hAnsi="Verdana"/>
                <w:color w:val="333333"/>
                <w:sz w:val="22"/>
              </w:rPr>
              <w:t>獎</w:t>
            </w:r>
            <w:r>
              <w:rPr>
                <w:rFonts w:ascii="Verdana" w:hAnsi="Verdana"/>
                <w:color w:val="333333"/>
                <w:sz w:val="22"/>
              </w:rPr>
              <w:t>(</w:t>
            </w:r>
            <w:r>
              <w:rPr>
                <w:rFonts w:ascii="Verdana" w:hAnsi="Verdana"/>
                <w:color w:val="333333"/>
                <w:sz w:val="22"/>
              </w:rPr>
              <w:t>助</w:t>
            </w:r>
            <w:r>
              <w:rPr>
                <w:rFonts w:ascii="Verdana" w:hAnsi="Verdana"/>
                <w:color w:val="333333"/>
                <w:sz w:val="22"/>
              </w:rPr>
              <w:t>)</w:t>
            </w:r>
            <w:r>
              <w:rPr>
                <w:rFonts w:ascii="Verdana" w:hAnsi="Verdana"/>
                <w:color w:val="333333"/>
                <w:sz w:val="22"/>
              </w:rPr>
              <w:t>學金</w:t>
            </w:r>
            <w:r>
              <w:rPr>
                <w:rFonts w:ascii="Verdana" w:hAnsi="Verdana"/>
                <w:color w:val="333333"/>
                <w:sz w:val="22"/>
              </w:rPr>
              <w:t>-</w:t>
            </w:r>
            <w:r>
              <w:rPr>
                <w:rFonts w:ascii="Verdana" w:hAnsi="Verdana"/>
                <w:color w:val="333333"/>
                <w:sz w:val="22"/>
              </w:rPr>
              <w:t>財團法人台灣世界展望會助學金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Default="0083008D">
            <w:pPr>
              <w:rPr>
                <w:rFonts w:ascii="Verdana" w:eastAsia="新細明體" w:hAnsi="Verdana" w:cs="新細明體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Default="0083008D">
            <w:pPr>
              <w:rPr>
                <w:rFonts w:ascii="Verdana" w:eastAsia="新細明體" w:hAnsi="Verdana" w:cs="新細明體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Default="0083008D">
            <w:pPr>
              <w:rPr>
                <w:rFonts w:ascii="Verdana" w:eastAsia="新細明體" w:hAnsi="Verdana" w:cs="新細明體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135,000</w:t>
            </w:r>
          </w:p>
        </w:tc>
      </w:tr>
      <w:tr w:rsidR="0083008D" w:rsidRPr="0083008D" w:rsidTr="0083008D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1050309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借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支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104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學年度第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2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學期台灣世界展望會生活教育扶助金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(18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生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) 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2123 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EA0002 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非政府機關委託補助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獎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助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)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學金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財團法人台灣世界展望會助學金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135,000</w:t>
            </w:r>
          </w:p>
        </w:tc>
      </w:tr>
      <w:tr w:rsidR="0083008D" w:rsidRPr="0083008D" w:rsidTr="00057E37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1050107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貸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上期結轉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) 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2123 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EA0003 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非政府機關委託補助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獎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助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)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學金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私人捐贈獎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助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)</w:t>
            </w: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學金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83008D" w:rsidRPr="0083008D" w:rsidRDefault="0083008D" w:rsidP="0083008D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83008D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5,625</w:t>
            </w:r>
          </w:p>
        </w:tc>
      </w:tr>
      <w:tr w:rsidR="00057E37" w:rsidRPr="00057E37" w:rsidTr="00057E37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1050107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貸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上期結轉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) 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2123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EB0001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非政府機關委託補助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各界贊助款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私人贊助學生各項雜費及活動費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171,680</w:t>
            </w:r>
          </w:p>
        </w:tc>
      </w:tr>
      <w:tr w:rsidR="00057E37" w:rsidRPr="00057E37" w:rsidTr="00057E37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1050309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借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FF017F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支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105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年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2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月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25-26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日縣長盃田徑比賽學生餐費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運用社會回饋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) 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2123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EB0001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非政府機關委託補助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各界贊助款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私人贊助學生各項雜費及活動費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1,320</w:t>
            </w:r>
          </w:p>
        </w:tc>
      </w:tr>
      <w:tr w:rsidR="00057E37" w:rsidRPr="00057E37" w:rsidTr="00057E37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1050414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借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支參加縣長盃籃球錦標賽餐費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運用社會回饋資源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2123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EB0001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非政府機關委託補助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各界贊助款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私人贊助學生各項雜費及活動費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4,680</w:t>
            </w:r>
          </w:p>
        </w:tc>
      </w:tr>
      <w:tr w:rsidR="00057E37" w:rsidRPr="00057E37" w:rsidTr="00057E37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1050427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借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FF017F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支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104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學年布農文化尋根之旅活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lastRenderedPageBreak/>
              <w:t>動費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旅公糧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校配合款</w:t>
            </w:r>
            <w:r w:rsidR="00FF017F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)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lastRenderedPageBreak/>
              <w:t xml:space="preserve">2123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lastRenderedPageBreak/>
              <w:t>收款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EB0001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非政府機關委託補助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lastRenderedPageBreak/>
              <w:t>各界贊助款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私人贊助學生各項雜費及活動費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240</w:t>
            </w:r>
          </w:p>
        </w:tc>
      </w:tr>
      <w:tr w:rsidR="00057E37" w:rsidRPr="00057E37" w:rsidTr="00057E37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lastRenderedPageBreak/>
              <w:t>1050427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借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FF017F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支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104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學年布農文化尋根之旅活動費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公用物品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校配合款</w:t>
            </w:r>
            <w:r w:rsidR="00FF017F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)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2123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EB0001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非政府機關委託補助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各界贊助款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私人贊助學生各項雜費及活動費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FCCCC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939</w:t>
            </w:r>
          </w:p>
        </w:tc>
      </w:tr>
      <w:tr w:rsidR="00057E37" w:rsidRPr="00057E37" w:rsidTr="00057E37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1050107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貸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上期結轉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) 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2123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EB0003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非政府機關委託補助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各界贊助款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婦聯會補助課後照顧學生點心費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20,270</w:t>
            </w:r>
          </w:p>
        </w:tc>
      </w:tr>
      <w:tr w:rsidR="00057E37" w:rsidRPr="00057E37" w:rsidTr="00057E37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1050107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貸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上期結轉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) 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2123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EBA001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非政府機關委託補助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各界贊助款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合唱團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崇她社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1,203</w:t>
            </w:r>
          </w:p>
        </w:tc>
      </w:tr>
      <w:tr w:rsidR="00057E37" w:rsidRPr="00057E37" w:rsidTr="00057E37"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1050107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貸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(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上期結轉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) 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2123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 xml:space="preserve">EBA002 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應付代收款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非政府機關委託補助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各界贊助款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合唱團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-</w:t>
            </w: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微笑牙醫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threeDEngrave" w:sz="6" w:space="0" w:color="EBE9ED"/>
              <w:left w:val="threeDEngrave" w:sz="6" w:space="0" w:color="EBE9ED"/>
              <w:bottom w:val="threeDEngrave" w:sz="6" w:space="0" w:color="EBE9ED"/>
              <w:right w:val="threeDEngrave" w:sz="6" w:space="0" w:color="EBE9ED"/>
            </w:tcBorders>
            <w:shd w:val="clear" w:color="auto" w:fill="F2DBDB" w:themeFill="accent2" w:themeFillTint="33"/>
            <w:vAlign w:val="center"/>
            <w:hideMark/>
          </w:tcPr>
          <w:p w:rsidR="00057E37" w:rsidRPr="00057E37" w:rsidRDefault="00057E37" w:rsidP="00057E37">
            <w:pPr>
              <w:widowControl/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</w:pPr>
            <w:r w:rsidRPr="00057E37">
              <w:rPr>
                <w:rFonts w:ascii="Verdana" w:eastAsia="新細明體" w:hAnsi="Verdana" w:cs="新細明體"/>
                <w:color w:val="284775"/>
                <w:kern w:val="0"/>
                <w:sz w:val="22"/>
              </w:rPr>
              <w:t>5,618</w:t>
            </w:r>
          </w:p>
        </w:tc>
      </w:tr>
    </w:tbl>
    <w:p w:rsidR="0083008D" w:rsidRDefault="0083008D"/>
    <w:sectPr w:rsidR="0083008D" w:rsidSect="00057E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93" w:rsidRDefault="00DB4B93" w:rsidP="0083008D">
      <w:r>
        <w:separator/>
      </w:r>
    </w:p>
  </w:endnote>
  <w:endnote w:type="continuationSeparator" w:id="0">
    <w:p w:rsidR="00DB4B93" w:rsidRDefault="00DB4B93" w:rsidP="0083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93" w:rsidRDefault="00DB4B93" w:rsidP="0083008D">
      <w:r>
        <w:separator/>
      </w:r>
    </w:p>
  </w:footnote>
  <w:footnote w:type="continuationSeparator" w:id="0">
    <w:p w:rsidR="00DB4B93" w:rsidRDefault="00DB4B93" w:rsidP="00830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08D"/>
    <w:rsid w:val="00057E37"/>
    <w:rsid w:val="002A026D"/>
    <w:rsid w:val="0083008D"/>
    <w:rsid w:val="008F6B7B"/>
    <w:rsid w:val="00DB4B93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0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008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0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008D"/>
    <w:rPr>
      <w:sz w:val="20"/>
      <w:szCs w:val="20"/>
    </w:rPr>
  </w:style>
  <w:style w:type="character" w:styleId="a7">
    <w:name w:val="Hyperlink"/>
    <w:basedOn w:val="a0"/>
    <w:uiPriority w:val="99"/>
    <w:unhideWhenUsed/>
    <w:rsid w:val="008300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5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1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idView1','Sort$memo')" TargetMode="External"/><Relationship Id="rId13" Type="http://schemas.openxmlformats.org/officeDocument/2006/relationships/hyperlink" Target="javascript:__doPostBack('GridView1','Sort$person_type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GridView1','Sort$drcr_mark')" TargetMode="External"/><Relationship Id="rId12" Type="http://schemas.openxmlformats.org/officeDocument/2006/relationships/hyperlink" Target="javascript:__doPostBack('GridView1','Sort$sub_balance_name'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__doPostBack('GridView1','Sort$cv_date')" TargetMode="External"/><Relationship Id="rId11" Type="http://schemas.openxmlformats.org/officeDocument/2006/relationships/hyperlink" Target="javascript:__doPostBack('GridView1','Sort$Usage_Name'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__doPostBack('GridView1','Sort$money')" TargetMode="External"/><Relationship Id="rId10" Type="http://schemas.openxmlformats.org/officeDocument/2006/relationships/hyperlink" Target="javascript:__doPostBack('GridView1','Sort$sub_plan_name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__doPostBack('GridView1','Sort$_subject')" TargetMode="External"/><Relationship Id="rId14" Type="http://schemas.openxmlformats.org/officeDocument/2006/relationships/hyperlink" Target="javascript:__doPostBack('GridView1','Sort$sp_mark'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2016-05-02T02:36:00Z</dcterms:created>
  <dcterms:modified xsi:type="dcterms:W3CDTF">2016-05-02T02:49:00Z</dcterms:modified>
</cp:coreProperties>
</file>