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9F" w:rsidRDefault="008740A5" w:rsidP="008740A5">
      <w:pPr>
        <w:pStyle w:val="a4"/>
        <w:spacing w:before="0" w:line="460" w:lineRule="atLeast"/>
        <w:jc w:val="center"/>
        <w:rPr>
          <w:rFonts w:ascii="標楷體" w:eastAsia="標楷體" w:hAnsi="標楷體" w:cs="標楷體"/>
        </w:rPr>
      </w:pPr>
      <w:r w:rsidRPr="008740A5">
        <w:rPr>
          <w:rFonts w:eastAsia="標楷體" w:hint="eastAsia"/>
          <w:lang w:val="zh-TW"/>
        </w:rPr>
        <w:t>論壇時程表</w:t>
      </w:r>
    </w:p>
    <w:tbl>
      <w:tblPr>
        <w:tblStyle w:val="TableNormal"/>
        <w:tblW w:w="961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/>
      </w:tblPr>
      <w:tblGrid>
        <w:gridCol w:w="1506"/>
        <w:gridCol w:w="4472"/>
        <w:gridCol w:w="3639"/>
      </w:tblGrid>
      <w:tr w:rsidR="00664A9F">
        <w:trPr>
          <w:trHeight w:val="300"/>
        </w:trPr>
        <w:tc>
          <w:tcPr>
            <w:tcW w:w="9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2021/09/11</w:t>
            </w:r>
            <w:r>
              <w:rPr>
                <w:rFonts w:eastAsia="標楷體" w:hint="eastAsia"/>
                <w:sz w:val="24"/>
                <w:szCs w:val="24"/>
              </w:rPr>
              <w:t>（六）</w:t>
            </w:r>
          </w:p>
        </w:tc>
      </w:tr>
      <w:tr w:rsidR="00664A9F" w:rsidTr="008740A5">
        <w:trPr>
          <w:trHeight w:val="36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664A9F"/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教育趨勢論壇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教案分享論壇</w:t>
            </w:r>
          </w:p>
        </w:tc>
      </w:tr>
      <w:tr w:rsidR="00664A9F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10:00-10:50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【開幕】（部長＆市長影片致詞）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王政忠（夢的</w:t>
            </w:r>
            <w:r>
              <w:rPr>
                <w:rFonts w:ascii="標楷體" w:hAnsi="標楷體"/>
                <w:sz w:val="24"/>
                <w:szCs w:val="24"/>
              </w:rPr>
              <w:t>N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次方總招集人）｜教育的未來，未來的教育</w:t>
            </w:r>
          </w:p>
        </w:tc>
      </w:tr>
      <w:tr w:rsidR="00664A9F" w:rsidTr="008740A5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11:10-12:00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藍偉瑩（瑩光教育協會創辦人）｜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化教育現場的困難為新的可能性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林季儒（基隆銘傳國中老師）｜讀報教育教材包製作歷程</w:t>
            </w:r>
          </w:p>
        </w:tc>
      </w:tr>
      <w:tr w:rsidR="00664A9F">
        <w:trPr>
          <w:trHeight w:val="3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12:00-13:00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午餐休息</w:t>
            </w:r>
          </w:p>
        </w:tc>
      </w:tr>
      <w:tr w:rsidR="00664A9F" w:rsidTr="008740A5">
        <w:trPr>
          <w:trHeight w:val="94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13:00-13:50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李欣蓉（深美國小老師）＆顧翠琴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（深美國小老師）｜</w:t>
            </w:r>
            <w:r>
              <w:rPr>
                <w:rFonts w:ascii="標楷體" w:hAnsi="標楷體"/>
                <w:sz w:val="24"/>
                <w:szCs w:val="24"/>
              </w:rPr>
              <w:t>20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年前的基隆教育實驗，就在帶領孩子自主學習？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王嘉萍（暖暖高中老師）｜遊戲化教案製作分享</w:t>
            </w:r>
          </w:p>
        </w:tc>
      </w:tr>
      <w:tr w:rsidR="00664A9F" w:rsidTr="008740A5">
        <w:trPr>
          <w:trHeight w:val="128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14:10-15:00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楊子漠（翻滾海貍創辦人）｜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全台首創的線上教育共學生態社群長什麼樣？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張菊惠（中華心理衛生協會副理事長）、曾品方老師（臺北萬興國小）｜心閱讀的理念與實務</w:t>
            </w:r>
          </w:p>
        </w:tc>
      </w:tr>
      <w:tr w:rsidR="00664A9F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15:20-16:10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曲智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鑛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（陶璽特殊教育工作室創辦人）＆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唐光華（樂觀書院創辦人、唐鳳父親）｜如何看見與成就每一個孩子</w:t>
            </w:r>
          </w:p>
        </w:tc>
      </w:tr>
    </w:tbl>
    <w:p w:rsidR="00664A9F" w:rsidRDefault="00664A9F">
      <w:pPr>
        <w:pStyle w:val="a4"/>
        <w:spacing w:before="0" w:line="240" w:lineRule="auto"/>
        <w:rPr>
          <w:rFonts w:ascii="Times Roman" w:eastAsia="Times Roman" w:hAnsi="Times Roman" w:cs="Times Roman"/>
        </w:rPr>
      </w:pPr>
    </w:p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507"/>
        <w:gridCol w:w="5100"/>
        <w:gridCol w:w="3031"/>
      </w:tblGrid>
      <w:tr w:rsidR="00664A9F">
        <w:trPr>
          <w:trHeight w:val="300"/>
        </w:trPr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2021/09/12</w:t>
            </w:r>
            <w:r>
              <w:rPr>
                <w:rFonts w:eastAsia="標楷體" w:hint="eastAsia"/>
                <w:sz w:val="24"/>
                <w:szCs w:val="24"/>
              </w:rPr>
              <w:t>（日）</w:t>
            </w:r>
          </w:p>
        </w:tc>
      </w:tr>
      <w:tr w:rsidR="00664A9F">
        <w:trPr>
          <w:trHeight w:val="36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664A9F"/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教育趨勢論壇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教案分享論壇</w:t>
            </w:r>
          </w:p>
        </w:tc>
      </w:tr>
      <w:tr w:rsidR="00664A9F">
        <w:trPr>
          <w:trHeight w:val="3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Pr="00BB3922" w:rsidRDefault="00AF084A">
            <w:pPr>
              <w:pStyle w:val="2"/>
              <w:spacing w:line="340" w:lineRule="atLeast"/>
              <w:jc w:val="center"/>
              <w:rPr>
                <w:color w:val="auto"/>
              </w:rPr>
            </w:pPr>
            <w:r w:rsidRPr="00BB3922">
              <w:rPr>
                <w:rFonts w:ascii="標楷體" w:hAnsi="標楷體"/>
                <w:color w:val="auto"/>
                <w:sz w:val="24"/>
                <w:szCs w:val="24"/>
              </w:rPr>
              <w:t>10:00-10:50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Pr="00BB3922" w:rsidRDefault="002462E9" w:rsidP="002462E9">
            <w:pPr>
              <w:pStyle w:val="2"/>
              <w:spacing w:line="340" w:lineRule="atLeast"/>
              <w:jc w:val="center"/>
              <w:rPr>
                <w:color w:val="auto"/>
              </w:rPr>
            </w:pPr>
            <w:r w:rsidRPr="00BB3922">
              <w:rPr>
                <w:rFonts w:eastAsia="標楷體" w:hint="eastAsia"/>
                <w:color w:val="auto"/>
                <w:sz w:val="24"/>
                <w:szCs w:val="24"/>
              </w:rPr>
              <w:t>薛喬仁（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SIMFO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系統影響力聯合家族辦公室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執行長</w:t>
            </w:r>
            <w:r w:rsidR="00AF084A" w:rsidRPr="00BB3922">
              <w:rPr>
                <w:rFonts w:eastAsia="標楷體" w:hint="eastAsia"/>
                <w:color w:val="auto"/>
                <w:sz w:val="24"/>
                <w:szCs w:val="24"/>
              </w:rPr>
              <w:t>）｜</w:t>
            </w:r>
            <w:r w:rsidR="00BB3922" w:rsidRPr="00BB3922">
              <w:rPr>
                <w:rFonts w:eastAsia="標楷體" w:hint="eastAsia"/>
                <w:color w:val="auto"/>
                <w:sz w:val="24"/>
                <w:szCs w:val="24"/>
              </w:rPr>
              <w:t>如何透過系統思考，推動教育現場的改變？</w:t>
            </w:r>
          </w:p>
        </w:tc>
      </w:tr>
      <w:tr w:rsidR="00664A9F">
        <w:trPr>
          <w:trHeight w:val="94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11:10-12:00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林書豪（星濱山海港學校創辦人）＆吳愷翎（正濱國小老師）｜當城市變為教室</w:t>
            </w:r>
            <w:r>
              <w:rPr>
                <w:rFonts w:ascii="標楷體" w:hAnsi="標楷體"/>
                <w:sz w:val="24"/>
                <w:szCs w:val="24"/>
              </w:rPr>
              <w:t>——</w:t>
            </w:r>
            <w:r>
              <w:rPr>
                <w:rFonts w:eastAsia="標楷體" w:hint="eastAsia"/>
                <w:sz w:val="24"/>
                <w:szCs w:val="24"/>
              </w:rPr>
              <w:t>我們如何打造不一樣的海港學校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2F6B80">
              <w:rPr>
                <w:rFonts w:eastAsia="標楷體"/>
                <w:sz w:val="24"/>
                <w:szCs w:val="24"/>
              </w:rPr>
              <w:br/>
            </w:r>
            <w:r w:rsidR="002F6B80">
              <w:rPr>
                <w:rFonts w:eastAsia="標楷體" w:hint="eastAsia"/>
                <w:sz w:val="24"/>
                <w:szCs w:val="24"/>
              </w:rPr>
              <w:t>林心茹老師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3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12:00-13:10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午餐休息</w:t>
            </w:r>
          </w:p>
        </w:tc>
      </w:tr>
      <w:tr w:rsidR="00664A9F">
        <w:trPr>
          <w:trHeight w:val="6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13:00-13:50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趙浩宏（職人創辦人暨無界塾教師）｜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未來世代的生涯探索與職業想像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576B12">
              <w:rPr>
                <w:rFonts w:eastAsia="標楷體"/>
                <w:sz w:val="24"/>
                <w:szCs w:val="24"/>
              </w:rPr>
              <w:br/>
            </w:r>
            <w:r w:rsidR="00576B12">
              <w:rPr>
                <w:rFonts w:eastAsia="標楷體" w:hint="eastAsia"/>
                <w:sz w:val="24"/>
                <w:szCs w:val="24"/>
              </w:rPr>
              <w:t>魏伶容教師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94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14:10-15:00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許芯瑋（全球孩童創意行動挑戰臺灣發起人）｜在教育現場，如何和孩子一起創造改變、</w:t>
            </w:r>
            <w:r>
              <w:rPr>
                <w:rFonts w:ascii="標楷體" w:hAnsi="標楷體"/>
                <w:sz w:val="24"/>
                <w:szCs w:val="24"/>
              </w:rPr>
              <w:t>Design For Change</w:t>
            </w:r>
            <w:r>
              <w:rPr>
                <w:rFonts w:eastAsia="標楷體" w:hint="eastAsia"/>
                <w:sz w:val="24"/>
                <w:szCs w:val="24"/>
              </w:rPr>
              <w:t>？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576B12">
              <w:rPr>
                <w:rFonts w:eastAsia="標楷體"/>
                <w:sz w:val="24"/>
                <w:szCs w:val="24"/>
              </w:rPr>
              <w:br/>
            </w:r>
            <w:r w:rsidR="00576B12">
              <w:rPr>
                <w:rFonts w:eastAsia="標楷體" w:hint="eastAsia"/>
                <w:sz w:val="24"/>
                <w:szCs w:val="24"/>
              </w:rPr>
              <w:t>莊旭偉教師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6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15:20-16:10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【閉幕】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葉丙成（</w:t>
            </w:r>
            <w:r>
              <w:rPr>
                <w:rFonts w:ascii="標楷體" w:hAnsi="標楷體"/>
                <w:sz w:val="24"/>
                <w:szCs w:val="24"/>
              </w:rPr>
              <w:t>PaGamO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創辦人、無界塾創辦人）｜數位學習的挑戰與新契機</w:t>
            </w:r>
          </w:p>
        </w:tc>
      </w:tr>
    </w:tbl>
    <w:p w:rsidR="00664A9F" w:rsidRDefault="00664A9F">
      <w:pPr>
        <w:pStyle w:val="a4"/>
        <w:spacing w:before="0" w:line="240" w:lineRule="auto"/>
        <w:rPr>
          <w:rFonts w:ascii="Times Roman" w:eastAsia="Times Roman" w:hAnsi="Times Roman" w:cs="Times Roman"/>
        </w:rPr>
      </w:pPr>
      <w:bookmarkStart w:id="0" w:name="_GoBack"/>
      <w:bookmarkEnd w:id="0"/>
    </w:p>
    <w:sectPr w:rsidR="00664A9F" w:rsidSect="001C3556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EA5" w:rsidRDefault="002B6EA5">
      <w:r>
        <w:separator/>
      </w:r>
    </w:p>
  </w:endnote>
  <w:endnote w:type="continuationSeparator" w:id="0">
    <w:p w:rsidR="002B6EA5" w:rsidRDefault="002B6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EA5" w:rsidRDefault="002B6EA5">
      <w:r>
        <w:separator/>
      </w:r>
    </w:p>
  </w:footnote>
  <w:footnote w:type="continuationSeparator" w:id="0">
    <w:p w:rsidR="002B6EA5" w:rsidRDefault="002B6E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720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64A9F"/>
    <w:rsid w:val="001C3556"/>
    <w:rsid w:val="002462E9"/>
    <w:rsid w:val="002B6EA5"/>
    <w:rsid w:val="002F6B80"/>
    <w:rsid w:val="003A2F30"/>
    <w:rsid w:val="00496728"/>
    <w:rsid w:val="00552800"/>
    <w:rsid w:val="00564D1E"/>
    <w:rsid w:val="00576B12"/>
    <w:rsid w:val="00664A9F"/>
    <w:rsid w:val="00752781"/>
    <w:rsid w:val="008740A5"/>
    <w:rsid w:val="008D065B"/>
    <w:rsid w:val="00964BF6"/>
    <w:rsid w:val="00974789"/>
    <w:rsid w:val="009B581F"/>
    <w:rsid w:val="00AF084A"/>
    <w:rsid w:val="00BB3922"/>
    <w:rsid w:val="00C3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3556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3556"/>
    <w:rPr>
      <w:u w:val="single"/>
    </w:rPr>
  </w:style>
  <w:style w:type="table" w:customStyle="1" w:styleId="TableNormal">
    <w:name w:val="Table Normal"/>
    <w:rsid w:val="001C35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rsid w:val="001C3556"/>
    <w:pPr>
      <w:spacing w:before="160" w:line="288" w:lineRule="auto"/>
    </w:pPr>
    <w:rPr>
      <w:rFonts w:ascii="PingFang TC Regular" w:eastAsia="Arial Unicode MS" w:hAnsi="PingFang TC Regular" w:cs="Arial Unicode MS"/>
      <w:color w:val="000000"/>
      <w:sz w:val="24"/>
      <w:szCs w:val="24"/>
    </w:rPr>
  </w:style>
  <w:style w:type="paragraph" w:customStyle="1" w:styleId="2">
    <w:name w:val="表格樣式 2"/>
    <w:rsid w:val="001C3556"/>
    <w:rPr>
      <w:rFonts w:ascii="PingFang TC Regular" w:eastAsia="PingFang TC Regular" w:hAnsi="PingFang TC Regular" w:cs="PingFang TC Regular"/>
      <w:color w:val="000000"/>
    </w:rPr>
  </w:style>
  <w:style w:type="paragraph" w:styleId="a5">
    <w:name w:val="header"/>
    <w:basedOn w:val="a"/>
    <w:link w:val="a6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4BF6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4BF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PingFang TC Medium"/>
            <a:ea typeface="PingFang TC Medium"/>
            <a:cs typeface="PingFang TC Medium"/>
            <a:sym typeface="PingFang T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user</cp:lastModifiedBy>
  <cp:revision>2</cp:revision>
  <dcterms:created xsi:type="dcterms:W3CDTF">2021-08-25T07:01:00Z</dcterms:created>
  <dcterms:modified xsi:type="dcterms:W3CDTF">2021-08-25T07:01:00Z</dcterms:modified>
</cp:coreProperties>
</file>